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69" w:rsidRPr="005D0E69" w:rsidRDefault="005D0E69" w:rsidP="005D0E69">
      <w:pPr>
        <w:jc w:val="center"/>
        <w:rPr>
          <w:rFonts w:ascii="Comic Sans MS" w:hAnsi="Comic Sans MS" w:cs="Times New Roman"/>
          <w:b/>
        </w:rPr>
      </w:pPr>
      <w:r w:rsidRPr="005D0E69">
        <w:rPr>
          <w:rFonts w:ascii="Comic Sans MS" w:hAnsi="Comic Sans MS" w:cs="Times New Roman"/>
          <w:b/>
          <w:noProof/>
          <w:lang w:eastAsia="tr-TR"/>
        </w:rPr>
        <w:pict>
          <v:shapetype id="_x0000_t202" coordsize="21600,21600" o:spt="202" path="m,l,21600r21600,l21600,xe">
            <v:stroke joinstyle="miter"/>
            <v:path gradientshapeok="t" o:connecttype="rect"/>
          </v:shapetype>
          <v:shape id="_x0000_s1027" type="#_x0000_t202" style="position:absolute;left:0;text-align:left;margin-left:.2pt;margin-top:-23.15pt;width:204.8pt;height:80.4pt;z-index:251659264">
            <v:textbox>
              <w:txbxContent>
                <w:p w:rsidR="005D0E69" w:rsidRPr="005D0E69" w:rsidRDefault="005D0E69" w:rsidP="005D0E69">
                  <w:pPr>
                    <w:jc w:val="center"/>
                    <w:rPr>
                      <w:rFonts w:ascii="Comic Sans MS" w:hAnsi="Comic Sans MS" w:cs="Times New Roman"/>
                      <w:b/>
                      <w:i/>
                      <w:sz w:val="32"/>
                      <w:szCs w:val="32"/>
                    </w:rPr>
                  </w:pPr>
                  <w:r w:rsidRPr="005D0E69">
                    <w:rPr>
                      <w:rFonts w:ascii="Comic Sans MS" w:hAnsi="Comic Sans MS" w:cs="Times New Roman"/>
                      <w:b/>
                      <w:i/>
                      <w:sz w:val="32"/>
                      <w:szCs w:val="32"/>
                    </w:rPr>
                    <w:t>CUMHURİYET ANAOKULU REHBERLİK SERVİSİ</w:t>
                  </w:r>
                </w:p>
              </w:txbxContent>
            </v:textbox>
          </v:shape>
        </w:pict>
      </w:r>
    </w:p>
    <w:p w:rsidR="005D0E69" w:rsidRPr="005D0E69" w:rsidRDefault="005D0E69" w:rsidP="005D0E69">
      <w:pPr>
        <w:jc w:val="center"/>
        <w:rPr>
          <w:rFonts w:ascii="Comic Sans MS" w:hAnsi="Comic Sans MS" w:cs="Times New Roman"/>
          <w:b/>
        </w:rPr>
      </w:pPr>
    </w:p>
    <w:p w:rsidR="005D0E69" w:rsidRPr="005D0E69" w:rsidRDefault="005D0E69" w:rsidP="005D0E69">
      <w:pPr>
        <w:rPr>
          <w:rFonts w:ascii="Comic Sans MS" w:hAnsi="Comic Sans MS" w:cs="Times New Roman"/>
          <w:b/>
        </w:rPr>
      </w:pPr>
    </w:p>
    <w:p w:rsidR="005D0E69" w:rsidRPr="005D0E69" w:rsidRDefault="00F7594E" w:rsidP="005D0E69">
      <w:pPr>
        <w:spacing w:line="240" w:lineRule="auto"/>
        <w:jc w:val="center"/>
        <w:rPr>
          <w:rFonts w:ascii="Comic Sans MS" w:hAnsi="Comic Sans MS" w:cs="Times New Roman"/>
          <w:b/>
          <w:sz w:val="28"/>
          <w:szCs w:val="28"/>
        </w:rPr>
      </w:pPr>
      <w:r w:rsidRPr="005D0E69">
        <w:rPr>
          <w:rFonts w:ascii="Comic Sans MS" w:hAnsi="Comic Sans MS" w:cs="Times New Roman"/>
          <w:b/>
          <w:sz w:val="28"/>
          <w:szCs w:val="28"/>
        </w:rPr>
        <w:t>ANAOKULUNA UYUM SÜRECİ VE OKUL FOBİSİ</w:t>
      </w:r>
    </w:p>
    <w:p w:rsidR="00F7594E" w:rsidRPr="005D0E69" w:rsidRDefault="00F7594E" w:rsidP="005D0E69">
      <w:pPr>
        <w:spacing w:line="240" w:lineRule="auto"/>
        <w:ind w:firstLine="708"/>
        <w:rPr>
          <w:rFonts w:ascii="Comic Sans MS" w:hAnsi="Comic Sans MS" w:cs="Times New Roman"/>
        </w:rPr>
      </w:pPr>
      <w:r w:rsidRPr="005D0E69">
        <w:rPr>
          <w:rFonts w:ascii="Comic Sans MS" w:hAnsi="Comic Sans MS" w:cs="Times New Roman"/>
        </w:rPr>
        <w:t xml:space="preserve">Okul öncesi dönem çocuğunuzun bilişsel, duygusal ve sosyal gelişimi açısından yaşamında çok büyük bir yer tuttuğunu biliyor muydunuz? Bu dönemde çocuğunuzun kişiliğinin %80 i oluşmaktadır. Bu nedenle anaokulu döneminde ilk sosyalleşme sürecini yaşayan çocuğunuzun bu dönemi sağlıklı geçirmesi çok önemlidir. </w:t>
      </w:r>
    </w:p>
    <w:p w:rsidR="00770F3D" w:rsidRPr="005D0E69" w:rsidRDefault="00F7594E" w:rsidP="005D0E69">
      <w:pPr>
        <w:spacing w:line="240" w:lineRule="auto"/>
        <w:ind w:firstLine="708"/>
        <w:rPr>
          <w:rFonts w:ascii="Comic Sans MS" w:hAnsi="Comic Sans MS" w:cs="Times New Roman"/>
        </w:rPr>
      </w:pPr>
      <w:r w:rsidRPr="005D0E69">
        <w:rPr>
          <w:rFonts w:ascii="Comic Sans MS" w:hAnsi="Comic Sans MS" w:cs="Times New Roman"/>
        </w:rPr>
        <w:t>Çocuğun anaokuluna başlama sürecinde sadece çocuk değil annenin de duygusal olarak hazır olması gerekir. Çocuğun ayrılırken duygusal olarak annenin üzüntü ve kaygısını hissetmesi anaokuluna uyum sürecini zorlaştırmaktadır. Çoğunlukla karşılaştığımız durum annelerin çocuklarının ağlamalarına dayanamadıkları noktada onları anaokulundan alma davranışı göstermeleridir. Bu tutum çocuğun gelişimi için oldukça tehlikeli bir durumdur</w:t>
      </w:r>
      <w:r w:rsidR="005D0E69">
        <w:rPr>
          <w:rFonts w:ascii="Comic Sans MS" w:hAnsi="Comic Sans MS" w:cs="Times New Roman"/>
        </w:rPr>
        <w:t>.</w:t>
      </w:r>
    </w:p>
    <w:p w:rsidR="005D0E69" w:rsidRDefault="005D0E69" w:rsidP="005D0E69">
      <w:pPr>
        <w:rPr>
          <w:rFonts w:ascii="Comic Sans MS" w:hAnsi="Comic Sans MS" w:cs="Times New Roman"/>
          <w:b/>
        </w:rPr>
      </w:pPr>
      <w:r w:rsidRPr="005D0E69">
        <w:rPr>
          <w:rFonts w:ascii="Comic Sans MS" w:hAnsi="Comic Sans MS" w:cs="Times New Roman"/>
          <w:b/>
        </w:rPr>
        <w:lastRenderedPageBreak/>
        <w:drawing>
          <wp:inline distT="0" distB="0" distL="0" distR="0">
            <wp:extent cx="2084725" cy="2256312"/>
            <wp:effectExtent l="19050" t="0" r="0" b="0"/>
            <wp:docPr id="2" name="Resim 1" descr="C:\Users\user\Desktop\depositphotos_58949383-Little-boys-separation-anx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positphotos_58949383-Little-boys-separation-anxiety.jpg"/>
                    <pic:cNvPicPr>
                      <a:picLocks noChangeAspect="1" noChangeArrowheads="1"/>
                    </pic:cNvPicPr>
                  </pic:nvPicPr>
                  <pic:blipFill>
                    <a:blip r:embed="rId5" cstate="print"/>
                    <a:srcRect/>
                    <a:stretch>
                      <a:fillRect/>
                    </a:stretch>
                  </pic:blipFill>
                  <pic:spPr bwMode="auto">
                    <a:xfrm>
                      <a:off x="0" y="0"/>
                      <a:ext cx="2088741" cy="2260658"/>
                    </a:xfrm>
                    <a:prstGeom prst="rect">
                      <a:avLst/>
                    </a:prstGeom>
                    <a:noFill/>
                    <a:ln w="9525">
                      <a:noFill/>
                      <a:miter lim="800000"/>
                      <a:headEnd/>
                      <a:tailEnd/>
                    </a:ln>
                  </pic:spPr>
                </pic:pic>
              </a:graphicData>
            </a:graphic>
          </wp:inline>
        </w:drawing>
      </w:r>
    </w:p>
    <w:p w:rsidR="005D0E69" w:rsidRPr="005D0E69" w:rsidRDefault="00F7594E" w:rsidP="005D0E69">
      <w:pPr>
        <w:spacing w:line="240" w:lineRule="auto"/>
        <w:rPr>
          <w:rFonts w:ascii="Comic Sans MS" w:hAnsi="Comic Sans MS" w:cs="Times New Roman"/>
          <w:b/>
        </w:rPr>
      </w:pPr>
      <w:r w:rsidRPr="005D0E69">
        <w:rPr>
          <w:rFonts w:ascii="Comic Sans MS" w:hAnsi="Comic Sans MS" w:cs="Times New Roman"/>
          <w:b/>
        </w:rPr>
        <w:t>Okul Fobisi Yasayan Çocukların Ortak Özellikleri:</w:t>
      </w:r>
    </w:p>
    <w:p w:rsidR="00F7594E" w:rsidRPr="005D0E69" w:rsidRDefault="00F7594E" w:rsidP="005D0E69">
      <w:pPr>
        <w:spacing w:line="240" w:lineRule="auto"/>
        <w:ind w:firstLine="708"/>
        <w:rPr>
          <w:rFonts w:ascii="Comic Sans MS" w:hAnsi="Comic Sans MS" w:cs="Times New Roman"/>
        </w:rPr>
      </w:pPr>
      <w:r w:rsidRPr="005D0E69">
        <w:rPr>
          <w:rFonts w:ascii="Comic Sans MS" w:hAnsi="Comic Sans MS" w:cs="Times New Roman"/>
        </w:rPr>
        <w:t xml:space="preserve"> Ebeveynlerince aşırı bir şekilde korunup kollanmışlardır. -babanın onayını beklerler. Annelerinden hiç ayrılmak istemezler; sanki onlara yapışık gibidirler. Anneden ayrılma korkusu yaşarlar. </w:t>
      </w:r>
      <w:proofErr w:type="gramStart"/>
      <w:r w:rsidRPr="005D0E69">
        <w:rPr>
          <w:rFonts w:ascii="Comic Sans MS" w:hAnsi="Comic Sans MS" w:cs="Times New Roman"/>
        </w:rPr>
        <w:t>kaygı</w:t>
      </w:r>
      <w:proofErr w:type="gramEnd"/>
      <w:r w:rsidRPr="005D0E69">
        <w:rPr>
          <w:rFonts w:ascii="Comic Sans MS" w:hAnsi="Comic Sans MS" w:cs="Times New Roman"/>
        </w:rPr>
        <w:t xml:space="preserve"> düzeyleri artan çocuklardır. Çocuğunuzla konuşurken ya da ondan söz ederken aşağıdakilere benzer ifadeleri kullanmanız iletişiminizi olumsuz yönde etkileyecektir:</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Eğer ağlarsan giderim.</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Kimseye kendini sevdirmez, çok çekingendir.</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Şımarıklık yapma.</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Şimdi sınıfına git, akşama senin için ne almamı istersin?</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lastRenderedPageBreak/>
        <w:sym w:font="Symbol" w:char="F076"/>
      </w:r>
      <w:r w:rsidRPr="005D0E69">
        <w:rPr>
          <w:rFonts w:ascii="Comic Sans MS" w:hAnsi="Comic Sans MS" w:cs="Times New Roman"/>
        </w:rPr>
        <w:t xml:space="preserve"> Ağlarsan akşama gelip seni almam.</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Böyle davranırsan bu okulda kimse seni sevmez.</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Bugün okulda kalırsan, yarın okula gitmeyebilirsin.</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Galiba sen okula alışamayacaksın.</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Acaba bugün başlamasan mı?</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Arkadaşların seni sevdi mi?</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sym w:font="Symbol" w:char="F076"/>
      </w:r>
      <w:r w:rsidRPr="005D0E69">
        <w:rPr>
          <w:rFonts w:ascii="Comic Sans MS" w:hAnsi="Comic Sans MS" w:cs="Times New Roman"/>
        </w:rPr>
        <w:t xml:space="preserve"> Öğretmenin sana iyi davrandı mı?</w:t>
      </w:r>
    </w:p>
    <w:p w:rsidR="005D0E69" w:rsidRPr="005D0E69" w:rsidRDefault="00F7594E">
      <w:pPr>
        <w:rPr>
          <w:rFonts w:ascii="Comic Sans MS" w:hAnsi="Comic Sans MS" w:cs="Times New Roman"/>
          <w:b/>
        </w:rPr>
      </w:pPr>
      <w:r w:rsidRPr="005D0E69">
        <w:rPr>
          <w:rFonts w:ascii="Comic Sans MS" w:hAnsi="Comic Sans MS" w:cs="Times New Roman"/>
          <w:b/>
        </w:rPr>
        <w:t xml:space="preserve">Uyum Sürecinde Ailenin Yapabilecekleri  </w:t>
      </w:r>
    </w:p>
    <w:p w:rsidR="00F7594E" w:rsidRPr="005D0E69" w:rsidRDefault="00F7594E" w:rsidP="005D0E69">
      <w:pPr>
        <w:pStyle w:val="ListeParagraf"/>
        <w:numPr>
          <w:ilvl w:val="0"/>
          <w:numId w:val="1"/>
        </w:numPr>
        <w:ind w:left="284"/>
        <w:rPr>
          <w:rFonts w:ascii="Comic Sans MS" w:hAnsi="Comic Sans MS" w:cs="Times New Roman"/>
        </w:rPr>
      </w:pPr>
      <w:r w:rsidRPr="005D0E69">
        <w:rPr>
          <w:rFonts w:ascii="Comic Sans MS" w:hAnsi="Comic Sans MS" w:cs="Times New Roman"/>
        </w:rPr>
        <w:t xml:space="preserve">Ailenin göstereceği kararlılık, sabır, okul öncesi eğitime ve başladığı eğitim kurumuna gösterdiği inanç ve güven çocuğun uyumunu kolaylaştırır. </w:t>
      </w:r>
    </w:p>
    <w:p w:rsidR="00F7594E" w:rsidRPr="005D0E69" w:rsidRDefault="00F7594E" w:rsidP="005D0E69">
      <w:pPr>
        <w:pStyle w:val="ListeParagraf"/>
        <w:numPr>
          <w:ilvl w:val="0"/>
          <w:numId w:val="1"/>
        </w:numPr>
        <w:spacing w:line="240" w:lineRule="auto"/>
        <w:ind w:left="284"/>
        <w:rPr>
          <w:rFonts w:ascii="Comic Sans MS" w:hAnsi="Comic Sans MS" w:cs="Times New Roman"/>
        </w:rPr>
      </w:pPr>
      <w:r w:rsidRPr="005D0E69">
        <w:rPr>
          <w:rFonts w:ascii="Comic Sans MS" w:hAnsi="Comic Sans MS" w:cs="Times New Roman"/>
        </w:rPr>
        <w:t xml:space="preserve">Kreş/anaokulu hakkında çocuğa açıklama yapmak ve kreş/anaokulunu </w:t>
      </w:r>
      <w:proofErr w:type="gramStart"/>
      <w:r w:rsidRPr="005D0E69">
        <w:rPr>
          <w:rFonts w:ascii="Comic Sans MS" w:hAnsi="Comic Sans MS" w:cs="Times New Roman"/>
        </w:rPr>
        <w:t>tanıtmak  uyumu</w:t>
      </w:r>
      <w:proofErr w:type="gramEnd"/>
      <w:r w:rsidRPr="005D0E69">
        <w:rPr>
          <w:rFonts w:ascii="Comic Sans MS" w:hAnsi="Comic Sans MS" w:cs="Times New Roman"/>
        </w:rPr>
        <w:t xml:space="preserve"> kolaylaştırır. Çocuğun okulu sevmesi ve istemesi uyumu için aile çocukla birlikte okula gitmeli, çocukla okulun her tarafını (grupları, oyun salonlarını, yatakhaneyi, yemekhaneyi, tuvalet ve lavaboları vb.) gezmeli, çocuğu öğretmen ve idarecilerle tanıştırmalı.  </w:t>
      </w:r>
    </w:p>
    <w:p w:rsidR="00F7594E" w:rsidRPr="005D0E69" w:rsidRDefault="00F7594E" w:rsidP="005D0E69">
      <w:pPr>
        <w:pStyle w:val="ListeParagraf"/>
        <w:numPr>
          <w:ilvl w:val="0"/>
          <w:numId w:val="1"/>
        </w:numPr>
        <w:spacing w:line="240" w:lineRule="auto"/>
        <w:ind w:left="284"/>
        <w:rPr>
          <w:rFonts w:ascii="Comic Sans MS" w:hAnsi="Comic Sans MS" w:cs="Times New Roman"/>
        </w:rPr>
      </w:pPr>
      <w:r w:rsidRPr="005D0E69">
        <w:rPr>
          <w:rFonts w:ascii="Comic Sans MS" w:hAnsi="Comic Sans MS" w:cs="Times New Roman"/>
        </w:rPr>
        <w:t>Kreşin/anaokulunun sadece çocukların bulunduğu bir yer olduğu söylenip anne ve babaların bulunmadığı, işe gittiği açıklanmalıdır</w:t>
      </w:r>
    </w:p>
    <w:p w:rsidR="005040E3" w:rsidRPr="005040E3" w:rsidRDefault="005040E3" w:rsidP="005040E3">
      <w:pPr>
        <w:spacing w:line="240" w:lineRule="auto"/>
        <w:ind w:left="-76"/>
        <w:rPr>
          <w:rFonts w:ascii="Comic Sans MS" w:hAnsi="Comic Sans MS" w:cs="Times New Roman"/>
        </w:rPr>
      </w:pPr>
      <w:r>
        <w:rPr>
          <w:noProof/>
          <w:lang w:eastAsia="tr-TR"/>
        </w:rPr>
        <w:lastRenderedPageBreak/>
        <w:drawing>
          <wp:inline distT="0" distB="0" distL="0" distR="0">
            <wp:extent cx="2505710" cy="1828800"/>
            <wp:effectExtent l="19050" t="0" r="8890" b="0"/>
            <wp:docPr id="4" name="Resim 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6"/>
                    <a:srcRect/>
                    <a:stretch>
                      <a:fillRect/>
                    </a:stretch>
                  </pic:blipFill>
                  <pic:spPr bwMode="auto">
                    <a:xfrm>
                      <a:off x="0" y="0"/>
                      <a:ext cx="2505710" cy="1828800"/>
                    </a:xfrm>
                    <a:prstGeom prst="rect">
                      <a:avLst/>
                    </a:prstGeom>
                    <a:noFill/>
                    <a:ln w="9525">
                      <a:noFill/>
                      <a:miter lim="800000"/>
                      <a:headEnd/>
                      <a:tailEnd/>
                    </a:ln>
                  </pic:spPr>
                </pic:pic>
              </a:graphicData>
            </a:graphic>
          </wp:inline>
        </w:drawing>
      </w:r>
    </w:p>
    <w:p w:rsidR="00F7594E" w:rsidRPr="005D0E69" w:rsidRDefault="00F7594E" w:rsidP="005D0E69">
      <w:pPr>
        <w:pStyle w:val="ListeParagraf"/>
        <w:numPr>
          <w:ilvl w:val="0"/>
          <w:numId w:val="1"/>
        </w:numPr>
        <w:spacing w:line="240" w:lineRule="auto"/>
        <w:ind w:left="284"/>
        <w:rPr>
          <w:rFonts w:ascii="Comic Sans MS" w:hAnsi="Comic Sans MS" w:cs="Times New Roman"/>
        </w:rPr>
      </w:pPr>
      <w:r w:rsidRPr="005D0E69">
        <w:rPr>
          <w:rFonts w:ascii="Comic Sans MS" w:hAnsi="Comic Sans MS" w:cs="Times New Roman"/>
        </w:rPr>
        <w:t>Aile çocukla okula geliş gidiş saatleri ile ilgili konuşmalı, sadece belli bir zaman dilimi içinde kreş/anaokulunda kalacağı söylemeli, onu alabileceği süreyi onun anlayacağı terimlerle anlatıp, o süreyi geçirmeden almaya dikkat etmelidir.  Kreş/anaokulun her gün gidilmesi gereken oyun, arkadaş ve eğitim yeri olduğu</w:t>
      </w:r>
      <w:r w:rsidR="005D0E69" w:rsidRPr="005D0E69">
        <w:rPr>
          <w:rFonts w:ascii="Comic Sans MS" w:hAnsi="Comic Sans MS" w:cs="Times New Roman"/>
        </w:rPr>
        <w:t xml:space="preserve"> </w:t>
      </w:r>
      <w:r w:rsidRPr="005D0E69">
        <w:rPr>
          <w:rFonts w:ascii="Comic Sans MS" w:hAnsi="Comic Sans MS" w:cs="Times New Roman"/>
        </w:rPr>
        <w:t>anlatılmalı ancak abartılmış ve yanlış bilgi verilmemelidir. Aksi durumda çocuk kendisine anlatılanlarla bulduklarını karşılaştığında aradığını bulamayacak ve okula güveni kalmayacaktır.</w:t>
      </w:r>
    </w:p>
    <w:p w:rsidR="00F7594E" w:rsidRPr="005D0E69" w:rsidRDefault="00F7594E" w:rsidP="005D0E69">
      <w:pPr>
        <w:pStyle w:val="ListeParagraf"/>
        <w:numPr>
          <w:ilvl w:val="0"/>
          <w:numId w:val="1"/>
        </w:numPr>
        <w:tabs>
          <w:tab w:val="left" w:pos="284"/>
        </w:tabs>
        <w:spacing w:line="240" w:lineRule="auto"/>
        <w:ind w:left="284"/>
        <w:rPr>
          <w:rFonts w:ascii="Comic Sans MS" w:hAnsi="Comic Sans MS" w:cs="Times New Roman"/>
        </w:rPr>
      </w:pPr>
      <w:r w:rsidRPr="005D0E69">
        <w:rPr>
          <w:rFonts w:ascii="Comic Sans MS" w:hAnsi="Comic Sans MS" w:cs="Times New Roman"/>
        </w:rPr>
        <w:t xml:space="preserve">Özellikle ilk günlerde çocuk kapıdan teslim edilip kapıdan teslim alınmalı, vedalaşma mümkün olduğunca kısa tutulmalı. Vedalaşmada çocuk ağlamaya başlasa bile ayrılma konusunda kararlı davranılmalı. </w:t>
      </w:r>
      <w:proofErr w:type="gramStart"/>
      <w:r w:rsidRPr="005D0E69">
        <w:rPr>
          <w:rFonts w:ascii="Comic Sans MS" w:hAnsi="Comic Sans MS" w:cs="Times New Roman"/>
        </w:rPr>
        <w:t>(</w:t>
      </w:r>
      <w:proofErr w:type="gramEnd"/>
      <w:r w:rsidRPr="005D0E69">
        <w:rPr>
          <w:rFonts w:ascii="Comic Sans MS" w:hAnsi="Comic Sans MS" w:cs="Times New Roman"/>
        </w:rPr>
        <w:t xml:space="preserve">Onu öpüp “Ben şimdi gidiyorum” deyin ve geri geleceğinizi söyleyin. Bunun ne zaman olacağını onun anlayacağı terimler çerçevesinde ifade edin. </w:t>
      </w:r>
      <w:r w:rsidRPr="005D0E69">
        <w:rPr>
          <w:rFonts w:ascii="Comic Sans MS" w:hAnsi="Comic Sans MS" w:cs="Times New Roman"/>
        </w:rPr>
        <w:lastRenderedPageBreak/>
        <w:t>Sonra elinizi sallayıp yolunuza devam edin. İyi olduğunu kontrol etmek için durup arkaya göz atmayın.</w:t>
      </w:r>
      <w:proofErr w:type="gramStart"/>
      <w:r w:rsidRPr="005D0E69">
        <w:rPr>
          <w:rFonts w:ascii="Comic Sans MS" w:hAnsi="Comic Sans MS" w:cs="Times New Roman"/>
        </w:rPr>
        <w:t>)</w:t>
      </w:r>
      <w:proofErr w:type="gramEnd"/>
      <w:r w:rsidRPr="005D0E69">
        <w:rPr>
          <w:rFonts w:ascii="Comic Sans MS" w:hAnsi="Comic Sans MS" w:cs="Times New Roman"/>
        </w:rPr>
        <w:t xml:space="preserve"> </w:t>
      </w:r>
    </w:p>
    <w:p w:rsidR="00F7594E" w:rsidRPr="005D0E69" w:rsidRDefault="00F7594E" w:rsidP="005D0E69">
      <w:pPr>
        <w:pStyle w:val="ListeParagraf"/>
        <w:numPr>
          <w:ilvl w:val="0"/>
          <w:numId w:val="1"/>
        </w:numPr>
        <w:tabs>
          <w:tab w:val="left" w:pos="284"/>
        </w:tabs>
        <w:spacing w:line="240" w:lineRule="auto"/>
        <w:ind w:left="284"/>
        <w:rPr>
          <w:rFonts w:ascii="Comic Sans MS" w:hAnsi="Comic Sans MS" w:cs="Times New Roman"/>
        </w:rPr>
      </w:pPr>
      <w:r w:rsidRPr="005D0E69">
        <w:rPr>
          <w:rFonts w:ascii="Comic Sans MS" w:hAnsi="Comic Sans MS" w:cs="Times New Roman"/>
        </w:rPr>
        <w:t xml:space="preserve">Çocuk kreş/anaokuluna birlikte geldiği ebeveyni yanında ağlıyor, onun gitmesine izin vermiyorsa okula bağımlı olmadığı bir kişi tarafından getirilmeli ve okula düzenli devam etmesi konusunda ısrarlı olunmalıdır. Yakınmaya devam etse bile sakin ve kararlı davranılmalıdır. </w:t>
      </w:r>
    </w:p>
    <w:p w:rsidR="00F7594E" w:rsidRPr="005D0E69" w:rsidRDefault="00F7594E" w:rsidP="005D0E69">
      <w:pPr>
        <w:pStyle w:val="ListeParagraf"/>
        <w:numPr>
          <w:ilvl w:val="0"/>
          <w:numId w:val="1"/>
        </w:numPr>
        <w:spacing w:line="240" w:lineRule="auto"/>
        <w:ind w:left="284"/>
        <w:rPr>
          <w:rFonts w:ascii="Comic Sans MS" w:hAnsi="Comic Sans MS" w:cs="Times New Roman"/>
        </w:rPr>
      </w:pPr>
      <w:r w:rsidRPr="005D0E69">
        <w:rPr>
          <w:rFonts w:ascii="Comic Sans MS" w:hAnsi="Comic Sans MS" w:cs="Times New Roman"/>
        </w:rPr>
        <w:t>İlk günlerde fazla soru sormak, ne yediği ile ilgilenmek çocuğun uyumunu bozabilir. Sadece ”Günün nasıl geçti?” diyerek kendisinin anlatması beklenilmeli (Çocuğunuzun durumuyla ilgili istediğiniz sıklıkta telefon ederek direkt kurumdan bilgi alınız).</w:t>
      </w:r>
    </w:p>
    <w:p w:rsidR="00F7594E" w:rsidRPr="005D0E69" w:rsidRDefault="00F7594E" w:rsidP="005D0E69">
      <w:pPr>
        <w:pStyle w:val="ListeParagraf"/>
        <w:numPr>
          <w:ilvl w:val="0"/>
          <w:numId w:val="1"/>
        </w:numPr>
        <w:spacing w:line="240" w:lineRule="auto"/>
        <w:ind w:left="284"/>
        <w:rPr>
          <w:rFonts w:ascii="Comic Sans MS" w:hAnsi="Comic Sans MS" w:cs="Times New Roman"/>
        </w:rPr>
      </w:pPr>
      <w:r w:rsidRPr="005D0E69">
        <w:rPr>
          <w:rFonts w:ascii="Comic Sans MS" w:hAnsi="Comic Sans MS" w:cs="Times New Roman"/>
        </w:rPr>
        <w:t>Çocuğun kreş/anaokulu reddetmesi durumunda, büyükanne/büyükbaba gibi aileden birinin çocuktan yana tutum göstermesi, ona güç verir ve tepkisini büyütür. Okula gidiş tüm aile bireyleri tarafından desteklenmeli ve aile bireyleri uyum içinde olmalıdır.</w:t>
      </w:r>
    </w:p>
    <w:p w:rsidR="00F7594E" w:rsidRPr="005040E3" w:rsidRDefault="00F7594E" w:rsidP="005D0E69">
      <w:pPr>
        <w:spacing w:line="240" w:lineRule="auto"/>
        <w:rPr>
          <w:rFonts w:ascii="Comic Sans MS" w:hAnsi="Comic Sans MS" w:cs="Times New Roman"/>
          <w:b/>
          <w:u w:val="single"/>
        </w:rPr>
      </w:pPr>
      <w:r w:rsidRPr="005040E3">
        <w:rPr>
          <w:rFonts w:ascii="Comic Sans MS" w:hAnsi="Comic Sans MS" w:cs="Times New Roman"/>
          <w:b/>
          <w:u w:val="single"/>
        </w:rPr>
        <w:t xml:space="preserve">Çocuğunuz eve geldiğinde; </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t xml:space="preserve"> Okulda yaşadıklarıyla ilgili onunla konuşun. Her okul dönüşü eğer isterse olan biten her şeyi size anlatmasına izin verin. Böylece onun okul yaşamına ilgi duyduğunuzu yansıtır ve onun da okula karşı ilgisini pekiştirebilirsiniz. Ne var </w:t>
      </w:r>
      <w:r w:rsidRPr="005D0E69">
        <w:rPr>
          <w:rFonts w:ascii="Comic Sans MS" w:hAnsi="Comic Sans MS" w:cs="Times New Roman"/>
        </w:rPr>
        <w:lastRenderedPageBreak/>
        <w:t xml:space="preserve">ki, okul çıkışı hem fiziksel hem de duygusal olarak çok yorgun olabileceğini ve her şeyi anlatmak istemeyebileceğini aklınızdan çıkarmayın. Sabırlı olun ve dinlenmesine izin verin. </w:t>
      </w:r>
    </w:p>
    <w:p w:rsidR="00F7594E" w:rsidRPr="005D0E69" w:rsidRDefault="00F7594E" w:rsidP="005D0E69">
      <w:pPr>
        <w:spacing w:line="240" w:lineRule="auto"/>
        <w:rPr>
          <w:rFonts w:ascii="Comic Sans MS" w:hAnsi="Comic Sans MS" w:cs="Times New Roman"/>
        </w:rPr>
      </w:pPr>
      <w:r w:rsidRPr="005D0E69">
        <w:rPr>
          <w:rFonts w:ascii="Comic Sans MS" w:hAnsi="Comic Sans MS" w:cs="Times New Roman"/>
        </w:rPr>
        <w:t>• Çocuğunuz eve geldiğinde “Sıkıldın mı?”, “Okuldan korkma” vb ifadeleri kullanmayın.</w:t>
      </w:r>
    </w:p>
    <w:p w:rsidR="00F7594E" w:rsidRPr="005D0E69" w:rsidRDefault="00F7594E">
      <w:pPr>
        <w:rPr>
          <w:rFonts w:ascii="Comic Sans MS" w:hAnsi="Comic Sans MS" w:cs="Times New Roman"/>
        </w:rPr>
      </w:pPr>
      <w:r w:rsidRPr="005D0E69">
        <w:rPr>
          <w:rFonts w:ascii="Comic Sans MS" w:hAnsi="Comic Sans MS" w:cs="Times New Roman"/>
        </w:rPr>
        <w:t xml:space="preserve"> • Evde çocuğu, öğretmeni ile tehdit etmeyin. (“Yemeğini yemezsen öğretmenine söyleyeceğim.”) </w:t>
      </w:r>
    </w:p>
    <w:p w:rsidR="00F7594E" w:rsidRPr="005D0E69" w:rsidRDefault="00F7594E">
      <w:pPr>
        <w:rPr>
          <w:rFonts w:ascii="Comic Sans MS" w:hAnsi="Comic Sans MS" w:cs="Times New Roman"/>
        </w:rPr>
      </w:pPr>
      <w:r w:rsidRPr="005D0E69">
        <w:rPr>
          <w:rFonts w:ascii="Comic Sans MS" w:hAnsi="Comic Sans MS" w:cs="Times New Roman"/>
        </w:rPr>
        <w:t xml:space="preserve">• Çocuğunuzun okulda olacağı zaman dilimi için onun yanında özel planlar yapmayın. </w:t>
      </w:r>
    </w:p>
    <w:p w:rsidR="005040E3" w:rsidRDefault="00F7594E">
      <w:pPr>
        <w:rPr>
          <w:rFonts w:ascii="Comic Sans MS" w:hAnsi="Comic Sans MS" w:cs="Times New Roman"/>
        </w:rPr>
      </w:pPr>
      <w:r w:rsidRPr="005D0E69">
        <w:rPr>
          <w:rFonts w:ascii="Comic Sans MS" w:hAnsi="Comic Sans MS" w:cs="Times New Roman"/>
        </w:rPr>
        <w:t>Gösterilen her türlü özene rağmen, her yıl okula uyum sağlama konusunda güçlük yaşayan çocuklar olabilmektedir. Bu durumda zaman kaybetmeden sınıf öğretmeni ve Psikolojik Danışmanlık ve Rehberlik Bölümü ile işbirliği yapmak, süreci daha rahat atlamanıza yardımcı olacaktır</w:t>
      </w:r>
      <w:r w:rsidR="005040E3">
        <w:rPr>
          <w:rFonts w:ascii="Comic Sans MS" w:hAnsi="Comic Sans MS" w:cs="Times New Roman"/>
        </w:rPr>
        <w:t>.</w:t>
      </w:r>
    </w:p>
    <w:p w:rsidR="005040E3" w:rsidRPr="005040E3" w:rsidRDefault="005040E3" w:rsidP="005040E3">
      <w:pPr>
        <w:spacing w:line="240" w:lineRule="auto"/>
        <w:jc w:val="right"/>
        <w:rPr>
          <w:rFonts w:ascii="Comic Sans MS" w:hAnsi="Comic Sans MS" w:cs="Times New Roman"/>
          <w:b/>
          <w:sz w:val="28"/>
          <w:szCs w:val="28"/>
        </w:rPr>
      </w:pPr>
      <w:r w:rsidRPr="005040E3">
        <w:rPr>
          <w:rFonts w:ascii="Comic Sans MS" w:hAnsi="Comic Sans MS" w:cs="Times New Roman"/>
          <w:b/>
          <w:sz w:val="28"/>
          <w:szCs w:val="28"/>
        </w:rPr>
        <w:t>Gülay ÖZCAN</w:t>
      </w:r>
    </w:p>
    <w:p w:rsidR="005040E3" w:rsidRPr="005040E3" w:rsidRDefault="005040E3" w:rsidP="005040E3">
      <w:pPr>
        <w:spacing w:line="240" w:lineRule="auto"/>
        <w:jc w:val="right"/>
        <w:rPr>
          <w:rFonts w:ascii="Comic Sans MS" w:hAnsi="Comic Sans MS" w:cs="Times New Roman"/>
          <w:b/>
          <w:sz w:val="28"/>
          <w:szCs w:val="28"/>
        </w:rPr>
      </w:pPr>
      <w:r w:rsidRPr="005040E3">
        <w:rPr>
          <w:rFonts w:ascii="Comic Sans MS" w:hAnsi="Comic Sans MS" w:cs="Times New Roman"/>
          <w:b/>
          <w:sz w:val="28"/>
          <w:szCs w:val="28"/>
        </w:rPr>
        <w:t>Okul Psikolojik Danışmanı</w:t>
      </w:r>
    </w:p>
    <w:sectPr w:rsidR="005040E3" w:rsidRPr="005040E3" w:rsidSect="005040E3">
      <w:pgSz w:w="16838" w:h="11906" w:orient="landscape"/>
      <w:pgMar w:top="709" w:right="1417" w:bottom="709"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5FF5"/>
    <w:multiLevelType w:val="hybridMultilevel"/>
    <w:tmpl w:val="C908E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F7594E"/>
    <w:rsid w:val="005040E3"/>
    <w:rsid w:val="005D0E69"/>
    <w:rsid w:val="00770F3D"/>
    <w:rsid w:val="00D92D5B"/>
    <w:rsid w:val="00F759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E69"/>
    <w:pPr>
      <w:ind w:left="720"/>
      <w:contextualSpacing/>
    </w:pPr>
  </w:style>
  <w:style w:type="paragraph" w:styleId="BalonMetni">
    <w:name w:val="Balloon Text"/>
    <w:basedOn w:val="Normal"/>
    <w:link w:val="BalonMetniChar"/>
    <w:uiPriority w:val="99"/>
    <w:semiHidden/>
    <w:unhideWhenUsed/>
    <w:rsid w:val="005D0E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0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750</Words>
  <Characters>4277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2016-10-19T10:38:00Z</dcterms:created>
  <dcterms:modified xsi:type="dcterms:W3CDTF">2016-10-19T11:16:00Z</dcterms:modified>
</cp:coreProperties>
</file>